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0D" w:rsidRDefault="00860C75">
      <w:r>
        <w:t>COMPARATIVE GOVERNMENT</w:t>
      </w:r>
    </w:p>
    <w:p w:rsidR="00860C75" w:rsidRDefault="00860C75">
      <w:r>
        <w:t xml:space="preserve">UNIT 4 VOCABULARY 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 xml:space="preserve"> Advice and consent</w:t>
      </w:r>
      <w:r>
        <w:tab/>
      </w:r>
      <w:r>
        <w:tab/>
      </w:r>
      <w:r>
        <w:tab/>
        <w:t>27.  Attorney General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Amnesty</w:t>
      </w:r>
      <w:r>
        <w:tab/>
      </w:r>
      <w:r>
        <w:tab/>
      </w:r>
      <w:r>
        <w:tab/>
      </w:r>
      <w:r>
        <w:tab/>
        <w:t>28.  Executive Office of the President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Chief diplomat</w:t>
      </w:r>
      <w:r>
        <w:tab/>
      </w:r>
      <w:r>
        <w:tab/>
      </w:r>
      <w:r>
        <w:tab/>
      </w:r>
      <w:r>
        <w:tab/>
        <w:t>29.  Fixed term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Chief executive</w:t>
      </w:r>
      <w:r>
        <w:tab/>
      </w:r>
      <w:r>
        <w:tab/>
      </w:r>
      <w:r>
        <w:tab/>
      </w:r>
      <w:r>
        <w:tab/>
        <w:t>30.  National Security Council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Chief legislator</w:t>
      </w:r>
      <w:r>
        <w:tab/>
      </w:r>
      <w:r>
        <w:tab/>
      </w:r>
      <w:r>
        <w:tab/>
      </w:r>
      <w:r>
        <w:tab/>
        <w:t>31.  Office of Management and Budget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Chief of party</w:t>
      </w:r>
      <w:r>
        <w:tab/>
      </w:r>
      <w:r>
        <w:tab/>
      </w:r>
      <w:r>
        <w:tab/>
      </w:r>
      <w:r>
        <w:tab/>
        <w:t>32.  Secretary of Agriculture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Chief of state</w:t>
      </w:r>
      <w:r>
        <w:tab/>
      </w:r>
      <w:r>
        <w:tab/>
      </w:r>
      <w:r>
        <w:tab/>
      </w:r>
      <w:r>
        <w:tab/>
        <w:t>33.  Secretary of Commerce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Commander in chief</w:t>
      </w:r>
      <w:r>
        <w:tab/>
      </w:r>
      <w:r>
        <w:tab/>
      </w:r>
      <w:r>
        <w:tab/>
        <w:t>34.  Secretary of Defense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Commutation</w:t>
      </w:r>
      <w:r>
        <w:tab/>
      </w:r>
      <w:r>
        <w:tab/>
      </w:r>
      <w:r>
        <w:tab/>
      </w:r>
      <w:r>
        <w:tab/>
        <w:t>35.  Secretary of Education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Covert cabinet</w:t>
      </w:r>
      <w:r>
        <w:tab/>
      </w:r>
      <w:r>
        <w:tab/>
      </w:r>
      <w:r>
        <w:tab/>
      </w:r>
      <w:r>
        <w:tab/>
        <w:t>36.  Secretary of Energy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Emergency powers</w:t>
      </w:r>
      <w:r>
        <w:tab/>
      </w:r>
      <w:r>
        <w:tab/>
      </w:r>
      <w:r>
        <w:tab/>
        <w:t>37.  Secretary of Health (and Human Services)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Executive agreement</w:t>
      </w:r>
      <w:r>
        <w:tab/>
      </w:r>
      <w:r>
        <w:tab/>
      </w:r>
      <w:r>
        <w:tab/>
        <w:t>38.  Secretary of Homeland Security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Executive order</w:t>
      </w:r>
      <w:r>
        <w:tab/>
      </w:r>
      <w:r>
        <w:tab/>
      </w:r>
      <w:r>
        <w:tab/>
      </w:r>
      <w:r>
        <w:tab/>
        <w:t>39.</w:t>
      </w:r>
      <w:r w:rsidRPr="00860C75">
        <w:t xml:space="preserve"> </w:t>
      </w:r>
      <w:r>
        <w:t xml:space="preserve"> </w:t>
      </w:r>
      <w:r>
        <w:t>Secretary of Housing (and Urban Development)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Executive privilege</w:t>
      </w:r>
      <w:r>
        <w:tab/>
      </w:r>
      <w:r>
        <w:tab/>
      </w:r>
      <w:r>
        <w:tab/>
        <w:t>40.  Secretary of Interior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Overt cabinet</w:t>
      </w:r>
      <w:r>
        <w:tab/>
      </w:r>
      <w:r>
        <w:tab/>
      </w:r>
      <w:r>
        <w:tab/>
      </w:r>
      <w:r>
        <w:tab/>
        <w:t>41.  Secretary of Labor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Pardon</w:t>
      </w:r>
      <w:r>
        <w:tab/>
      </w:r>
      <w:r>
        <w:tab/>
      </w:r>
      <w:r>
        <w:tab/>
      </w:r>
      <w:r>
        <w:tab/>
      </w:r>
      <w:r>
        <w:tab/>
        <w:t>42.  Secretary of State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Pocket veto</w:t>
      </w:r>
      <w:r>
        <w:tab/>
      </w:r>
      <w:r>
        <w:tab/>
      </w:r>
      <w:r>
        <w:tab/>
      </w:r>
      <w:r>
        <w:tab/>
        <w:t>43.  Secretary of Transportation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President elect</w:t>
      </w:r>
      <w:proofErr w:type="gramEnd"/>
      <w:r>
        <w:tab/>
      </w:r>
      <w:r>
        <w:tab/>
      </w:r>
      <w:r>
        <w:tab/>
      </w:r>
      <w:r>
        <w:tab/>
        <w:t>44.  Secretary of Treasury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Presidential succession</w:t>
      </w:r>
      <w:r>
        <w:tab/>
      </w:r>
      <w:r>
        <w:tab/>
      </w:r>
      <w:r>
        <w:tab/>
        <w:t>45.  Secretary of Veteran’s Affairs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Ratification</w:t>
      </w:r>
      <w:r>
        <w:tab/>
      </w:r>
      <w:r>
        <w:tab/>
      </w:r>
      <w:r>
        <w:tab/>
      </w:r>
      <w:r>
        <w:tab/>
        <w:t xml:space="preserve">46.  </w:t>
      </w:r>
      <w:r w:rsidR="001D1B16">
        <w:t>20</w:t>
      </w:r>
      <w:r w:rsidR="001D1B16" w:rsidRPr="001D1B16">
        <w:rPr>
          <w:vertAlign w:val="superscript"/>
        </w:rPr>
        <w:t>th</w:t>
      </w:r>
      <w:r w:rsidR="001D1B16">
        <w:t xml:space="preserve"> Amendment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Recess appointment</w:t>
      </w:r>
      <w:r w:rsidR="001D1B16">
        <w:tab/>
      </w:r>
      <w:r w:rsidR="001D1B16">
        <w:tab/>
      </w:r>
      <w:r w:rsidR="001D1B16">
        <w:tab/>
        <w:t>47.  22</w:t>
      </w:r>
      <w:r w:rsidR="001D1B16" w:rsidRPr="001D1B16">
        <w:rPr>
          <w:vertAlign w:val="superscript"/>
        </w:rPr>
        <w:t>nd</w:t>
      </w:r>
      <w:r w:rsidR="001D1B16">
        <w:t xml:space="preserve"> Amendment</w:t>
      </w:r>
    </w:p>
    <w:p w:rsidR="001D1B16" w:rsidRDefault="00860C75" w:rsidP="001D1B16">
      <w:pPr>
        <w:pStyle w:val="ListParagraph"/>
        <w:numPr>
          <w:ilvl w:val="0"/>
          <w:numId w:val="1"/>
        </w:numPr>
        <w:spacing w:line="360" w:lineRule="auto"/>
      </w:pPr>
      <w:r>
        <w:t>Recognition</w:t>
      </w:r>
      <w:r w:rsidR="001D1B16">
        <w:tab/>
      </w:r>
      <w:r w:rsidR="001D1B16">
        <w:tab/>
      </w:r>
      <w:r w:rsidR="001D1B16">
        <w:tab/>
      </w:r>
      <w:r w:rsidR="001D1B16">
        <w:tab/>
        <w:t>48.  25</w:t>
      </w:r>
      <w:r w:rsidR="001D1B16" w:rsidRPr="001D1B16">
        <w:rPr>
          <w:vertAlign w:val="superscript"/>
        </w:rPr>
        <w:t>th</w:t>
      </w:r>
      <w:r w:rsidR="001D1B16">
        <w:t xml:space="preserve"> Amendment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Removal power</w:t>
      </w:r>
      <w:r w:rsidR="001D1B16">
        <w:tab/>
      </w:r>
      <w:r w:rsidR="001D1B16">
        <w:tab/>
      </w:r>
      <w:r w:rsidR="001D1B16">
        <w:tab/>
      </w:r>
      <w:r w:rsidR="001D1B16">
        <w:tab/>
        <w:t>49.  War Powers Resolution 1973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Reprieve</w:t>
      </w:r>
      <w:r w:rsidR="001D1B16">
        <w:tab/>
      </w:r>
      <w:r w:rsidR="001D1B16">
        <w:tab/>
      </w:r>
      <w:r w:rsidR="001D1B16">
        <w:tab/>
      </w:r>
      <w:r w:rsidR="001D1B16">
        <w:tab/>
        <w:t>50.  White House Staff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t>Succession Act of 1947</w:t>
      </w:r>
      <w:r w:rsidR="001D1B16">
        <w:tab/>
      </w:r>
      <w:r w:rsidR="001D1B16">
        <w:tab/>
      </w:r>
      <w:r w:rsidR="001D1B16">
        <w:tab/>
        <w:t>51.  Writ of mandamus</w:t>
      </w:r>
    </w:p>
    <w:p w:rsidR="00860C75" w:rsidRDefault="00860C75" w:rsidP="00860C75">
      <w:pPr>
        <w:pStyle w:val="ListParagraph"/>
        <w:numPr>
          <w:ilvl w:val="0"/>
          <w:numId w:val="1"/>
        </w:numPr>
        <w:spacing w:line="360" w:lineRule="auto"/>
      </w:pPr>
      <w:r>
        <w:rPr>
          <w:i/>
        </w:rPr>
        <w:t>United States vs. Nixon</w:t>
      </w:r>
      <w:r w:rsidR="001D1B16">
        <w:rPr>
          <w:i/>
        </w:rPr>
        <w:tab/>
      </w:r>
      <w:r w:rsidR="001D1B16">
        <w:rPr>
          <w:i/>
        </w:rPr>
        <w:tab/>
      </w:r>
      <w:r w:rsidR="001D1B16">
        <w:rPr>
          <w:i/>
        </w:rPr>
        <w:tab/>
      </w:r>
      <w:r w:rsidR="001D1B16">
        <w:t xml:space="preserve">52.  Writ of quo </w:t>
      </w:r>
      <w:proofErr w:type="spellStart"/>
      <w:r w:rsidR="001D1B16">
        <w:t>warranto</w:t>
      </w:r>
      <w:proofErr w:type="spellEnd"/>
      <w:r w:rsidR="001D1B16">
        <w:t xml:space="preserve"> </w:t>
      </w:r>
      <w:bookmarkStart w:id="0" w:name="_GoBack"/>
      <w:bookmarkEnd w:id="0"/>
    </w:p>
    <w:p w:rsidR="00860C75" w:rsidRDefault="00860C75"/>
    <w:p w:rsidR="00860C75" w:rsidRDefault="00860C75"/>
    <w:sectPr w:rsidR="0086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DDB"/>
    <w:multiLevelType w:val="hybridMultilevel"/>
    <w:tmpl w:val="00EC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75"/>
    <w:rsid w:val="001D1B16"/>
    <w:rsid w:val="002D5B54"/>
    <w:rsid w:val="00860C75"/>
    <w:rsid w:val="009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2011-07-25T21:52:00Z</dcterms:created>
  <dcterms:modified xsi:type="dcterms:W3CDTF">2011-07-25T22:23:00Z</dcterms:modified>
</cp:coreProperties>
</file>