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56" w:rsidRDefault="000F1956" w:rsidP="000F1956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u w:val="single"/>
        </w:rPr>
        <w:tab/>
      </w:r>
      <w:r>
        <w:t xml:space="preserve"> Unit 2: Chapter 19 and 20</w:t>
      </w:r>
    </w:p>
    <w:p w:rsidR="000F1956" w:rsidRDefault="00D237C1" w:rsidP="000F1956">
      <w:r>
        <w:t>Lesson</w:t>
      </w:r>
      <w:r w:rsidR="000F1956">
        <w:t xml:space="preserve"> 1</w:t>
      </w:r>
      <w:r w:rsidR="000F1956">
        <w:t xml:space="preserve"> (19)</w:t>
      </w:r>
      <w:r w:rsidR="000F1956">
        <w:t>:</w:t>
      </w:r>
    </w:p>
    <w:p w:rsidR="000F1956" w:rsidRDefault="000F1956" w:rsidP="000F1956">
      <w:pPr>
        <w:pStyle w:val="ListParagraph"/>
        <w:numPr>
          <w:ilvl w:val="0"/>
          <w:numId w:val="1"/>
        </w:numPr>
      </w:pPr>
      <w:r>
        <w:t xml:space="preserve">What were the </w:t>
      </w:r>
      <w:proofErr w:type="gramStart"/>
      <w:r>
        <w:t>2</w:t>
      </w:r>
      <w:proofErr w:type="gramEnd"/>
      <w:r>
        <w:t xml:space="preserve"> goals </w:t>
      </w:r>
      <w:r w:rsidR="00EE13E7">
        <w:t>the Framers wanted to meet by creating a representative government?</w:t>
      </w: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EE13E7" w:rsidRDefault="00EE13E7" w:rsidP="000F1956">
      <w:pPr>
        <w:pStyle w:val="ListParagraph"/>
        <w:numPr>
          <w:ilvl w:val="0"/>
          <w:numId w:val="1"/>
        </w:numPr>
      </w:pPr>
      <w:r>
        <w:t xml:space="preserve">For the following, how do they influence political attitudes – </w:t>
      </w:r>
    </w:p>
    <w:p w:rsidR="00EE13E7" w:rsidRDefault="00EE13E7" w:rsidP="00EE13E7">
      <w:pPr>
        <w:pStyle w:val="ListParagraph"/>
        <w:numPr>
          <w:ilvl w:val="0"/>
          <w:numId w:val="2"/>
        </w:numPr>
      </w:pPr>
      <w:r>
        <w:t>Family and Home Influence: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EE13E7" w:rsidRDefault="00EE13E7" w:rsidP="00EE13E7">
      <w:pPr>
        <w:pStyle w:val="ListParagraph"/>
        <w:numPr>
          <w:ilvl w:val="0"/>
          <w:numId w:val="2"/>
        </w:numPr>
      </w:pPr>
      <w:r>
        <w:t>Schools and Peer groups: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EE13E7" w:rsidRDefault="00EE13E7" w:rsidP="00EE13E7">
      <w:pPr>
        <w:pStyle w:val="ListParagraph"/>
        <w:numPr>
          <w:ilvl w:val="0"/>
          <w:numId w:val="2"/>
        </w:numPr>
      </w:pPr>
      <w:r>
        <w:t>Personal Experience: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EE13E7" w:rsidRDefault="00EE13E7" w:rsidP="00EE13E7">
      <w:pPr>
        <w:pStyle w:val="ListParagraph"/>
        <w:numPr>
          <w:ilvl w:val="0"/>
          <w:numId w:val="2"/>
        </w:numPr>
      </w:pPr>
      <w:r>
        <w:t>Mass Media: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EE13E7" w:rsidRDefault="00EE13E7" w:rsidP="004D69FC">
      <w:pPr>
        <w:pStyle w:val="ListParagraph"/>
        <w:numPr>
          <w:ilvl w:val="0"/>
          <w:numId w:val="2"/>
        </w:numPr>
      </w:pPr>
      <w:r>
        <w:t>Government Leaders: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4D69FC" w:rsidRDefault="004D69FC" w:rsidP="004D69FC">
      <w:pPr>
        <w:pStyle w:val="ListParagraph"/>
        <w:numPr>
          <w:ilvl w:val="0"/>
          <w:numId w:val="1"/>
        </w:numPr>
      </w:pPr>
      <w:r>
        <w:t>Briefly describe the following in regards to public opinion – diversity, communication, and significant numbers.</w:t>
      </w:r>
    </w:p>
    <w:p w:rsidR="00D237C1" w:rsidRDefault="00D237C1" w:rsidP="00D237C1"/>
    <w:p w:rsidR="00D237C1" w:rsidRDefault="00D237C1" w:rsidP="00D237C1"/>
    <w:p w:rsidR="00D237C1" w:rsidRDefault="00D237C1" w:rsidP="00D237C1"/>
    <w:p w:rsidR="00D237C1" w:rsidRDefault="00D237C1" w:rsidP="00D237C1"/>
    <w:p w:rsidR="004D69FC" w:rsidRDefault="00D237C1" w:rsidP="00D237C1">
      <w:r>
        <w:t xml:space="preserve">Lesson </w:t>
      </w:r>
      <w:proofErr w:type="gramStart"/>
      <w:r w:rsidR="004D69FC">
        <w:t>3</w:t>
      </w:r>
      <w:proofErr w:type="gramEnd"/>
      <w:r w:rsidR="004D69FC">
        <w:t xml:space="preserve"> (19):</w:t>
      </w:r>
    </w:p>
    <w:p w:rsidR="004D69FC" w:rsidRDefault="004D69FC" w:rsidP="004D69FC">
      <w:pPr>
        <w:pStyle w:val="ListParagraph"/>
        <w:numPr>
          <w:ilvl w:val="0"/>
          <w:numId w:val="3"/>
        </w:numPr>
      </w:pPr>
      <w:r>
        <w:t>Briefly describe the following types of Interest Groups –</w:t>
      </w:r>
    </w:p>
    <w:p w:rsidR="004D69FC" w:rsidRDefault="004D69FC" w:rsidP="004D69FC">
      <w:pPr>
        <w:pStyle w:val="ListParagraph"/>
        <w:numPr>
          <w:ilvl w:val="0"/>
          <w:numId w:val="4"/>
        </w:numPr>
      </w:pPr>
      <w:r>
        <w:t>Economic –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4D69FC" w:rsidRDefault="004D69FC" w:rsidP="004D69FC">
      <w:pPr>
        <w:pStyle w:val="ListParagraph"/>
        <w:numPr>
          <w:ilvl w:val="0"/>
          <w:numId w:val="4"/>
        </w:numPr>
      </w:pPr>
      <w:r>
        <w:t>Public Interest –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4D69FC" w:rsidRDefault="004D69FC" w:rsidP="004D69FC">
      <w:pPr>
        <w:pStyle w:val="ListParagraph"/>
        <w:numPr>
          <w:ilvl w:val="0"/>
          <w:numId w:val="4"/>
        </w:numPr>
      </w:pPr>
      <w:r>
        <w:t>Civil Rights –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4D69FC" w:rsidRDefault="004D69FC" w:rsidP="004D69FC">
      <w:pPr>
        <w:pStyle w:val="ListParagraph"/>
        <w:numPr>
          <w:ilvl w:val="0"/>
          <w:numId w:val="4"/>
        </w:numPr>
      </w:pPr>
      <w:r>
        <w:t>Single-Issue –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4D69FC" w:rsidRDefault="004D69FC" w:rsidP="004D69FC">
      <w:pPr>
        <w:pStyle w:val="ListParagraph"/>
        <w:numPr>
          <w:ilvl w:val="0"/>
          <w:numId w:val="4"/>
        </w:numPr>
      </w:pPr>
      <w:r>
        <w:t>Ideological –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4D69FC" w:rsidRDefault="004D69FC" w:rsidP="004D69FC">
      <w:pPr>
        <w:pStyle w:val="ListParagraph"/>
        <w:numPr>
          <w:ilvl w:val="0"/>
          <w:numId w:val="4"/>
        </w:numPr>
      </w:pPr>
      <w:r>
        <w:t>Faith-Based –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4D69FC" w:rsidRDefault="004D69FC" w:rsidP="004D69FC">
      <w:pPr>
        <w:pStyle w:val="ListParagraph"/>
        <w:numPr>
          <w:ilvl w:val="0"/>
          <w:numId w:val="4"/>
        </w:numPr>
      </w:pPr>
      <w:r>
        <w:t>Professional –</w:t>
      </w:r>
    </w:p>
    <w:p w:rsidR="00D237C1" w:rsidRDefault="00D237C1" w:rsidP="00D237C1">
      <w:pPr>
        <w:pStyle w:val="ListParagraph"/>
        <w:ind w:left="1080"/>
      </w:pPr>
    </w:p>
    <w:p w:rsidR="00D237C1" w:rsidRDefault="00D237C1" w:rsidP="00D237C1">
      <w:pPr>
        <w:pStyle w:val="ListParagraph"/>
        <w:ind w:left="1080"/>
      </w:pPr>
    </w:p>
    <w:p w:rsidR="004D69FC" w:rsidRDefault="004D69FC" w:rsidP="004D69FC">
      <w:pPr>
        <w:pStyle w:val="ListParagraph"/>
        <w:numPr>
          <w:ilvl w:val="0"/>
          <w:numId w:val="4"/>
        </w:numPr>
      </w:pPr>
      <w:r>
        <w:t>Government –</w:t>
      </w:r>
    </w:p>
    <w:p w:rsidR="00D237C1" w:rsidRDefault="00D237C1" w:rsidP="004D69FC"/>
    <w:p w:rsidR="007A5490" w:rsidRDefault="00D237C1" w:rsidP="004D69FC">
      <w:r>
        <w:t>Lesson</w:t>
      </w:r>
      <w:r w:rsidR="007A5490">
        <w:t xml:space="preserve"> 1 (20):</w:t>
      </w:r>
    </w:p>
    <w:p w:rsidR="007A5490" w:rsidRDefault="007A5490" w:rsidP="007A5490">
      <w:pPr>
        <w:pStyle w:val="ListParagraph"/>
        <w:numPr>
          <w:ilvl w:val="0"/>
          <w:numId w:val="5"/>
        </w:numPr>
      </w:pPr>
      <w:r>
        <w:t>How has television changed presidential campaigning?</w:t>
      </w: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7A5490" w:rsidRDefault="007A5490" w:rsidP="007A5490">
      <w:pPr>
        <w:pStyle w:val="ListParagraph"/>
        <w:numPr>
          <w:ilvl w:val="0"/>
          <w:numId w:val="5"/>
        </w:numPr>
      </w:pPr>
      <w:r>
        <w:t>What types of congressional events receive press coverage?</w:t>
      </w: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7A5490" w:rsidRDefault="007A5490" w:rsidP="007A5490">
      <w:pPr>
        <w:pStyle w:val="ListParagraph"/>
        <w:numPr>
          <w:ilvl w:val="0"/>
          <w:numId w:val="5"/>
        </w:numPr>
      </w:pPr>
      <w:r>
        <w:t>Why does the Supreme Court receive less media coverage than the other branches?</w:t>
      </w:r>
    </w:p>
    <w:p w:rsidR="00D237C1" w:rsidRDefault="00D237C1" w:rsidP="007A5490"/>
    <w:p w:rsidR="00D237C1" w:rsidRDefault="00D237C1" w:rsidP="007A5490"/>
    <w:p w:rsidR="007A5490" w:rsidRDefault="00D237C1" w:rsidP="007A5490">
      <w:r>
        <w:t xml:space="preserve">Lesson </w:t>
      </w:r>
      <w:r w:rsidR="007A5490">
        <w:t>3 (20)</w:t>
      </w:r>
    </w:p>
    <w:p w:rsidR="007A5490" w:rsidRDefault="007A5490" w:rsidP="007A5490">
      <w:pPr>
        <w:pStyle w:val="ListParagraph"/>
        <w:numPr>
          <w:ilvl w:val="0"/>
          <w:numId w:val="6"/>
        </w:numPr>
      </w:pPr>
      <w:r>
        <w:t>What are three challenges faced by the mass media today?</w:t>
      </w: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D237C1" w:rsidRDefault="00D237C1" w:rsidP="00D237C1">
      <w:pPr>
        <w:pStyle w:val="ListParagraph"/>
      </w:pPr>
    </w:p>
    <w:p w:rsidR="007A5490" w:rsidRDefault="007A5490" w:rsidP="007A5490">
      <w:pPr>
        <w:pStyle w:val="ListParagraph"/>
        <w:numPr>
          <w:ilvl w:val="0"/>
          <w:numId w:val="6"/>
        </w:numPr>
      </w:pPr>
      <w:r>
        <w:t>What new laws and regulations have b</w:t>
      </w:r>
      <w:r w:rsidR="00D237C1">
        <w:t xml:space="preserve">een created </w:t>
      </w:r>
      <w:proofErr w:type="gramStart"/>
      <w:r w:rsidR="00D237C1">
        <w:t>as a result</w:t>
      </w:r>
      <w:proofErr w:type="gramEnd"/>
      <w:r w:rsidR="00D237C1">
        <w:t xml:space="preserve"> of the I</w:t>
      </w:r>
      <w:r>
        <w:t>nternet?</w:t>
      </w:r>
    </w:p>
    <w:p w:rsidR="004D69FC" w:rsidRDefault="004D69FC" w:rsidP="00D237C1">
      <w:pPr>
        <w:pStyle w:val="ListParagraph"/>
      </w:pPr>
      <w:r>
        <w:t xml:space="preserve"> </w:t>
      </w:r>
    </w:p>
    <w:p w:rsidR="0050585C" w:rsidRDefault="0050585C">
      <w:bookmarkStart w:id="0" w:name="_GoBack"/>
      <w:bookmarkEnd w:id="0"/>
    </w:p>
    <w:sectPr w:rsidR="0050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DA0"/>
    <w:multiLevelType w:val="hybridMultilevel"/>
    <w:tmpl w:val="526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548F"/>
    <w:multiLevelType w:val="hybridMultilevel"/>
    <w:tmpl w:val="244E1580"/>
    <w:lvl w:ilvl="0" w:tplc="B6DC8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00E7A"/>
    <w:multiLevelType w:val="hybridMultilevel"/>
    <w:tmpl w:val="4EEE5D1C"/>
    <w:lvl w:ilvl="0" w:tplc="6F963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B1AB6"/>
    <w:multiLevelType w:val="hybridMultilevel"/>
    <w:tmpl w:val="2E30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A7BBD"/>
    <w:multiLevelType w:val="hybridMultilevel"/>
    <w:tmpl w:val="F670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469E9"/>
    <w:multiLevelType w:val="hybridMultilevel"/>
    <w:tmpl w:val="802E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56"/>
    <w:rsid w:val="000F1956"/>
    <w:rsid w:val="004D69FC"/>
    <w:rsid w:val="0050585C"/>
    <w:rsid w:val="007A5490"/>
    <w:rsid w:val="00D237C1"/>
    <w:rsid w:val="00E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B05C"/>
  <w15:chartTrackingRefBased/>
  <w15:docId w15:val="{D31F72B8-4652-45A9-B624-36D6A0A4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1</cp:revision>
  <dcterms:created xsi:type="dcterms:W3CDTF">2019-06-06T18:02:00Z</dcterms:created>
  <dcterms:modified xsi:type="dcterms:W3CDTF">2019-06-06T18:59:00Z</dcterms:modified>
</cp:coreProperties>
</file>